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77B8" w14:textId="77777777" w:rsidR="000246D7" w:rsidRDefault="00FE769D">
      <w:pPr>
        <w:tabs>
          <w:tab w:val="left" w:pos="4451"/>
          <w:tab w:val="left" w:pos="7778"/>
        </w:tabs>
        <w:spacing w:after="160"/>
        <w:ind w:left="1" w:hanging="3"/>
        <w:rPr>
          <w:sz w:val="20"/>
          <w:szCs w:val="20"/>
        </w:rPr>
      </w:pPr>
      <w:r>
        <w:rPr>
          <w:noProof/>
          <w:sz w:val="33"/>
          <w:szCs w:val="33"/>
          <w:vertAlign w:val="superscript"/>
        </w:rPr>
        <w:drawing>
          <wp:inline distT="0" distB="0" distL="0" distR="0" wp14:anchorId="63AC77F5" wp14:editId="63AC77F6">
            <wp:extent cx="914400" cy="612775"/>
            <wp:effectExtent l="0" t="0" r="0" b="0"/>
            <wp:docPr id="10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14400" cy="612775"/>
                    </a:xfrm>
                    <a:prstGeom prst="rect">
                      <a:avLst/>
                    </a:prstGeom>
                    <a:ln/>
                  </pic:spPr>
                </pic:pic>
              </a:graphicData>
            </a:graphic>
          </wp:inline>
        </w:drawing>
      </w:r>
      <w:r>
        <w:rPr>
          <w:sz w:val="33"/>
          <w:szCs w:val="33"/>
          <w:vertAlign w:val="superscript"/>
        </w:rPr>
        <w:tab/>
      </w:r>
      <w:r>
        <w:rPr>
          <w:noProof/>
          <w:sz w:val="20"/>
          <w:szCs w:val="20"/>
        </w:rPr>
        <w:drawing>
          <wp:inline distT="0" distB="0" distL="0" distR="0" wp14:anchorId="63AC77F7" wp14:editId="63AC77F8">
            <wp:extent cx="603885" cy="690245"/>
            <wp:effectExtent l="0" t="0" r="0" b="0"/>
            <wp:docPr id="10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03885" cy="690245"/>
                    </a:xfrm>
                    <a:prstGeom prst="rect">
                      <a:avLst/>
                    </a:prstGeom>
                    <a:ln/>
                  </pic:spPr>
                </pic:pic>
              </a:graphicData>
            </a:graphic>
          </wp:inline>
        </w:drawing>
      </w:r>
      <w:r>
        <w:rPr>
          <w:sz w:val="20"/>
          <w:szCs w:val="20"/>
        </w:rPr>
        <w:tab/>
      </w:r>
      <w:r>
        <w:rPr>
          <w:noProof/>
          <w:sz w:val="33"/>
          <w:szCs w:val="33"/>
          <w:vertAlign w:val="superscript"/>
        </w:rPr>
        <w:drawing>
          <wp:inline distT="0" distB="0" distL="0" distR="0" wp14:anchorId="63AC77F9" wp14:editId="63AC77FA">
            <wp:extent cx="457200" cy="569595"/>
            <wp:effectExtent l="0" t="0" r="0" b="0"/>
            <wp:docPr id="10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457200" cy="569595"/>
                    </a:xfrm>
                    <a:prstGeom prst="rect">
                      <a:avLst/>
                    </a:prstGeom>
                    <a:ln/>
                  </pic:spPr>
                </pic:pic>
              </a:graphicData>
            </a:graphic>
          </wp:inline>
        </w:drawing>
      </w:r>
    </w:p>
    <w:p w14:paraId="2C5A3CBC" w14:textId="77777777" w:rsidR="004177CA" w:rsidRPr="00065260" w:rsidRDefault="004177CA" w:rsidP="004177CA">
      <w:pPr>
        <w:tabs>
          <w:tab w:val="left" w:pos="4073"/>
          <w:tab w:val="left" w:pos="7361"/>
        </w:tabs>
        <w:suppressAutoHyphens/>
        <w:spacing w:before="2" w:after="160" w:line="276" w:lineRule="auto"/>
        <w:ind w:leftChars="-1" w:hangingChars="1" w:hanging="2"/>
        <w:textDirection w:val="btLr"/>
        <w:textAlignment w:val="top"/>
        <w:outlineLvl w:val="0"/>
        <w:rPr>
          <w:position w:val="-1"/>
          <w:sz w:val="21"/>
          <w:szCs w:val="21"/>
          <w:lang w:eastAsia="en-US"/>
        </w:rPr>
      </w:pPr>
      <w:r w:rsidRPr="00065260">
        <w:rPr>
          <w:position w:val="-1"/>
          <w:sz w:val="21"/>
          <w:szCs w:val="21"/>
          <w:lang w:eastAsia="en-US"/>
        </w:rPr>
        <w:t>Unione Europea</w:t>
      </w:r>
      <w:r w:rsidRPr="00065260">
        <w:rPr>
          <w:position w:val="-1"/>
          <w:sz w:val="21"/>
          <w:szCs w:val="21"/>
          <w:lang w:eastAsia="en-US"/>
        </w:rPr>
        <w:tab/>
        <w:t>Repubblica Italiana</w:t>
      </w:r>
      <w:r w:rsidRPr="00065260">
        <w:rPr>
          <w:position w:val="-1"/>
          <w:sz w:val="21"/>
          <w:szCs w:val="21"/>
          <w:lang w:eastAsia="en-US"/>
        </w:rPr>
        <w:tab/>
        <w:t>Regione Siciliana</w:t>
      </w:r>
    </w:p>
    <w:p w14:paraId="50515130" w14:textId="77777777" w:rsidR="00BC7935" w:rsidRPr="00FC0BBD" w:rsidRDefault="00BC7935" w:rsidP="00BC7935">
      <w:pPr>
        <w:widowControl w:val="0"/>
        <w:autoSpaceDE w:val="0"/>
        <w:autoSpaceDN w:val="0"/>
        <w:spacing w:after="160" w:line="240" w:lineRule="auto"/>
        <w:ind w:left="79"/>
        <w:jc w:val="center"/>
        <w:rPr>
          <w:rFonts w:asciiTheme="minorHAnsi" w:eastAsia="Times New Roman" w:hAnsiTheme="minorHAnsi" w:cstheme="minorHAnsi"/>
          <w:b/>
          <w:sz w:val="28"/>
          <w:szCs w:val="28"/>
          <w:lang w:eastAsia="en-US"/>
        </w:rPr>
      </w:pPr>
      <w:r w:rsidRPr="00FC0BBD">
        <w:rPr>
          <w:rFonts w:asciiTheme="minorHAnsi" w:eastAsia="Times New Roman" w:hAnsiTheme="minorHAnsi" w:cstheme="minorHAnsi"/>
          <w:b/>
          <w:color w:val="212121"/>
          <w:sz w:val="28"/>
          <w:szCs w:val="28"/>
          <w:lang w:eastAsia="en-US"/>
        </w:rPr>
        <w:t>Istituto</w:t>
      </w:r>
      <w:r w:rsidRPr="00FC0BBD">
        <w:rPr>
          <w:rFonts w:asciiTheme="minorHAnsi" w:eastAsia="Times New Roman" w:hAnsiTheme="minorHAnsi" w:cstheme="minorHAnsi"/>
          <w:b/>
          <w:color w:val="212121"/>
          <w:spacing w:val="-6"/>
          <w:sz w:val="28"/>
          <w:szCs w:val="28"/>
          <w:lang w:eastAsia="en-US"/>
        </w:rPr>
        <w:t xml:space="preserve"> </w:t>
      </w:r>
      <w:r w:rsidRPr="00FC0BBD">
        <w:rPr>
          <w:rFonts w:asciiTheme="minorHAnsi" w:eastAsia="Times New Roman" w:hAnsiTheme="minorHAnsi" w:cstheme="minorHAnsi"/>
          <w:b/>
          <w:color w:val="212121"/>
          <w:sz w:val="28"/>
          <w:szCs w:val="28"/>
          <w:lang w:eastAsia="en-US"/>
        </w:rPr>
        <w:t>Omnicomprensivo</w:t>
      </w:r>
      <w:r w:rsidRPr="00FC0BBD">
        <w:rPr>
          <w:rFonts w:asciiTheme="minorHAnsi" w:eastAsia="Times New Roman" w:hAnsiTheme="minorHAnsi" w:cstheme="minorHAnsi"/>
          <w:b/>
          <w:color w:val="212121"/>
          <w:spacing w:val="-3"/>
          <w:sz w:val="28"/>
          <w:szCs w:val="28"/>
          <w:lang w:eastAsia="en-US"/>
        </w:rPr>
        <w:t xml:space="preserve"> </w:t>
      </w:r>
      <w:r w:rsidRPr="00FC0BBD">
        <w:rPr>
          <w:rFonts w:asciiTheme="minorHAnsi" w:eastAsia="Times New Roman" w:hAnsiTheme="minorHAnsi" w:cstheme="minorHAnsi"/>
          <w:b/>
          <w:color w:val="212121"/>
          <w:sz w:val="28"/>
          <w:szCs w:val="28"/>
          <w:lang w:eastAsia="en-US"/>
        </w:rPr>
        <w:t>“Pestalozzi”</w:t>
      </w:r>
    </w:p>
    <w:p w14:paraId="5AA48709" w14:textId="77777777" w:rsidR="00BC7935" w:rsidRPr="00FC0BBD" w:rsidRDefault="00BC7935" w:rsidP="00BC7935">
      <w:pPr>
        <w:widowControl w:val="0"/>
        <w:autoSpaceDE w:val="0"/>
        <w:autoSpaceDN w:val="0"/>
        <w:spacing w:before="2" w:after="0" w:line="240" w:lineRule="auto"/>
        <w:ind w:left="77"/>
        <w:jc w:val="center"/>
        <w:rPr>
          <w:rFonts w:asciiTheme="minorHAnsi" w:eastAsia="Times New Roman" w:hAnsiTheme="minorHAnsi" w:cstheme="minorHAnsi"/>
          <w:lang w:eastAsia="en-US"/>
        </w:rPr>
      </w:pPr>
      <w:r w:rsidRPr="00FC0BBD">
        <w:rPr>
          <w:rFonts w:asciiTheme="minorHAnsi" w:eastAsia="Times New Roman" w:hAnsiTheme="minorHAnsi" w:cstheme="minorHAnsi"/>
          <w:color w:val="212121"/>
          <w:lang w:eastAsia="en-US"/>
        </w:rPr>
        <w:t>Scuola</w:t>
      </w:r>
      <w:r w:rsidRPr="00FC0BBD">
        <w:rPr>
          <w:rFonts w:asciiTheme="minorHAnsi" w:eastAsia="Times New Roman" w:hAnsiTheme="minorHAnsi" w:cstheme="minorHAnsi"/>
          <w:color w:val="212121"/>
          <w:spacing w:val="-3"/>
          <w:lang w:eastAsia="en-US"/>
        </w:rPr>
        <w:t xml:space="preserve"> </w:t>
      </w:r>
      <w:r w:rsidRPr="00FC0BBD">
        <w:rPr>
          <w:rFonts w:asciiTheme="minorHAnsi" w:eastAsia="Times New Roman" w:hAnsiTheme="minorHAnsi" w:cstheme="minorHAnsi"/>
          <w:color w:val="212121"/>
          <w:lang w:eastAsia="en-US"/>
        </w:rPr>
        <w:t>dell’Infanzia</w:t>
      </w:r>
      <w:r w:rsidRPr="00FC0BBD">
        <w:rPr>
          <w:rFonts w:asciiTheme="minorHAnsi" w:eastAsia="Times New Roman" w:hAnsiTheme="minorHAnsi" w:cstheme="minorHAnsi"/>
          <w:color w:val="212121"/>
          <w:spacing w:val="-3"/>
          <w:lang w:eastAsia="en-US"/>
        </w:rPr>
        <w:t xml:space="preserve"> </w:t>
      </w:r>
      <w:r w:rsidRPr="00FC0BBD">
        <w:rPr>
          <w:rFonts w:asciiTheme="minorHAnsi" w:eastAsia="Times New Roman" w:hAnsiTheme="minorHAnsi" w:cstheme="minorHAnsi"/>
          <w:color w:val="212121"/>
          <w:lang w:eastAsia="en-US"/>
        </w:rPr>
        <w:t>–</w:t>
      </w:r>
      <w:r w:rsidRPr="00FC0BBD">
        <w:rPr>
          <w:rFonts w:asciiTheme="minorHAnsi" w:eastAsia="Times New Roman" w:hAnsiTheme="minorHAnsi" w:cstheme="minorHAnsi"/>
          <w:color w:val="212121"/>
          <w:spacing w:val="-1"/>
          <w:lang w:eastAsia="en-US"/>
        </w:rPr>
        <w:t xml:space="preserve"> </w:t>
      </w:r>
      <w:r w:rsidRPr="00FC0BBD">
        <w:rPr>
          <w:rFonts w:asciiTheme="minorHAnsi" w:eastAsia="Times New Roman" w:hAnsiTheme="minorHAnsi" w:cstheme="minorHAnsi"/>
          <w:color w:val="212121"/>
          <w:lang w:eastAsia="en-US"/>
        </w:rPr>
        <w:t>Scuola</w:t>
      </w:r>
      <w:r w:rsidRPr="00FC0BBD">
        <w:rPr>
          <w:rFonts w:asciiTheme="minorHAnsi" w:eastAsia="Times New Roman" w:hAnsiTheme="minorHAnsi" w:cstheme="minorHAnsi"/>
          <w:color w:val="212121"/>
          <w:spacing w:val="-1"/>
          <w:lang w:eastAsia="en-US"/>
        </w:rPr>
        <w:t xml:space="preserve"> </w:t>
      </w:r>
      <w:r w:rsidRPr="00FC0BBD">
        <w:rPr>
          <w:rFonts w:asciiTheme="minorHAnsi" w:eastAsia="Times New Roman" w:hAnsiTheme="minorHAnsi" w:cstheme="minorHAnsi"/>
          <w:color w:val="212121"/>
          <w:lang w:eastAsia="en-US"/>
        </w:rPr>
        <w:t>Primaria</w:t>
      </w:r>
    </w:p>
    <w:p w14:paraId="74DD53FC" w14:textId="77777777" w:rsidR="00BC7935" w:rsidRPr="00FC0BBD" w:rsidRDefault="00BC7935" w:rsidP="00BC7935">
      <w:pPr>
        <w:widowControl w:val="0"/>
        <w:autoSpaceDE w:val="0"/>
        <w:autoSpaceDN w:val="0"/>
        <w:spacing w:before="1" w:after="0" w:line="240" w:lineRule="auto"/>
        <w:ind w:left="79"/>
        <w:jc w:val="center"/>
        <w:rPr>
          <w:rFonts w:asciiTheme="minorHAnsi" w:eastAsia="Times New Roman" w:hAnsiTheme="minorHAnsi" w:cstheme="minorHAnsi"/>
          <w:lang w:eastAsia="en-US"/>
        </w:rPr>
      </w:pPr>
      <w:r w:rsidRPr="00FC0BBD">
        <w:rPr>
          <w:rFonts w:asciiTheme="minorHAnsi" w:eastAsia="Times New Roman" w:hAnsiTheme="minorHAnsi" w:cstheme="minorHAnsi"/>
          <w:color w:val="212121"/>
          <w:lang w:eastAsia="en-US"/>
        </w:rPr>
        <w:t>Scuola</w:t>
      </w:r>
      <w:r w:rsidRPr="00FC0BBD">
        <w:rPr>
          <w:rFonts w:asciiTheme="minorHAnsi" w:eastAsia="Times New Roman" w:hAnsiTheme="minorHAnsi" w:cstheme="minorHAnsi"/>
          <w:color w:val="212121"/>
          <w:spacing w:val="-3"/>
          <w:lang w:eastAsia="en-US"/>
        </w:rPr>
        <w:t xml:space="preserve"> </w:t>
      </w:r>
      <w:r w:rsidRPr="00FC0BBD">
        <w:rPr>
          <w:rFonts w:asciiTheme="minorHAnsi" w:eastAsia="Times New Roman" w:hAnsiTheme="minorHAnsi" w:cstheme="minorHAnsi"/>
          <w:color w:val="212121"/>
          <w:lang w:eastAsia="en-US"/>
        </w:rPr>
        <w:t>Secondaria</w:t>
      </w:r>
      <w:r w:rsidRPr="00FC0BBD">
        <w:rPr>
          <w:rFonts w:asciiTheme="minorHAnsi" w:eastAsia="Times New Roman" w:hAnsiTheme="minorHAnsi" w:cstheme="minorHAnsi"/>
          <w:color w:val="212121"/>
          <w:spacing w:val="-2"/>
          <w:lang w:eastAsia="en-US"/>
        </w:rPr>
        <w:t xml:space="preserve"> </w:t>
      </w:r>
      <w:r w:rsidRPr="00FC0BBD">
        <w:rPr>
          <w:rFonts w:asciiTheme="minorHAnsi" w:eastAsia="Times New Roman" w:hAnsiTheme="minorHAnsi" w:cstheme="minorHAnsi"/>
          <w:color w:val="212121"/>
          <w:lang w:eastAsia="en-US"/>
        </w:rPr>
        <w:t>di Primo</w:t>
      </w:r>
      <w:r w:rsidRPr="00FC0BBD">
        <w:rPr>
          <w:rFonts w:asciiTheme="minorHAnsi" w:eastAsia="Times New Roman" w:hAnsiTheme="minorHAnsi" w:cstheme="minorHAnsi"/>
          <w:color w:val="212121"/>
          <w:spacing w:val="-3"/>
          <w:lang w:eastAsia="en-US"/>
        </w:rPr>
        <w:t xml:space="preserve"> </w:t>
      </w:r>
      <w:r w:rsidRPr="00FC0BBD">
        <w:rPr>
          <w:rFonts w:asciiTheme="minorHAnsi" w:eastAsia="Times New Roman" w:hAnsiTheme="minorHAnsi" w:cstheme="minorHAnsi"/>
          <w:color w:val="212121"/>
          <w:lang w:eastAsia="en-US"/>
        </w:rPr>
        <w:t>Grado</w:t>
      </w:r>
      <w:r w:rsidRPr="00FC0BBD">
        <w:rPr>
          <w:rFonts w:asciiTheme="minorHAnsi" w:eastAsia="Times New Roman" w:hAnsiTheme="minorHAnsi" w:cstheme="minorHAnsi"/>
          <w:color w:val="212121"/>
          <w:spacing w:val="-1"/>
          <w:lang w:eastAsia="en-US"/>
        </w:rPr>
        <w:t xml:space="preserve"> </w:t>
      </w:r>
      <w:r w:rsidRPr="00FC0BBD">
        <w:rPr>
          <w:rFonts w:asciiTheme="minorHAnsi" w:eastAsia="Times New Roman" w:hAnsiTheme="minorHAnsi" w:cstheme="minorHAnsi"/>
          <w:color w:val="212121"/>
          <w:lang w:eastAsia="en-US"/>
        </w:rPr>
        <w:t>a</w:t>
      </w:r>
      <w:r w:rsidRPr="00FC0BBD">
        <w:rPr>
          <w:rFonts w:asciiTheme="minorHAnsi" w:eastAsia="Times New Roman" w:hAnsiTheme="minorHAnsi" w:cstheme="minorHAnsi"/>
          <w:color w:val="212121"/>
          <w:spacing w:val="-2"/>
          <w:lang w:eastAsia="en-US"/>
        </w:rPr>
        <w:t xml:space="preserve"> </w:t>
      </w:r>
      <w:r w:rsidRPr="00FC0BBD">
        <w:rPr>
          <w:rFonts w:asciiTheme="minorHAnsi" w:eastAsia="Times New Roman" w:hAnsiTheme="minorHAnsi" w:cstheme="minorHAnsi"/>
          <w:color w:val="212121"/>
          <w:lang w:eastAsia="en-US"/>
        </w:rPr>
        <w:t>indirizzo</w:t>
      </w:r>
      <w:r w:rsidRPr="00FC0BBD">
        <w:rPr>
          <w:rFonts w:asciiTheme="minorHAnsi" w:eastAsia="Times New Roman" w:hAnsiTheme="minorHAnsi" w:cstheme="minorHAnsi"/>
          <w:color w:val="212121"/>
          <w:spacing w:val="-1"/>
          <w:lang w:eastAsia="en-US"/>
        </w:rPr>
        <w:t xml:space="preserve"> </w:t>
      </w:r>
      <w:r w:rsidRPr="00FC0BBD">
        <w:rPr>
          <w:rFonts w:asciiTheme="minorHAnsi" w:eastAsia="Times New Roman" w:hAnsiTheme="minorHAnsi" w:cstheme="minorHAnsi"/>
          <w:color w:val="212121"/>
          <w:lang w:eastAsia="en-US"/>
        </w:rPr>
        <w:t>musicale</w:t>
      </w:r>
    </w:p>
    <w:p w14:paraId="69EBE414" w14:textId="77777777" w:rsidR="00BC7935" w:rsidRDefault="00BC7935" w:rsidP="00BC7935">
      <w:pPr>
        <w:widowControl w:val="0"/>
        <w:autoSpaceDE w:val="0"/>
        <w:autoSpaceDN w:val="0"/>
        <w:spacing w:before="21" w:after="0" w:line="256" w:lineRule="auto"/>
        <w:ind w:right="-1"/>
        <w:jc w:val="center"/>
        <w:rPr>
          <w:rFonts w:asciiTheme="minorHAnsi" w:eastAsia="Times New Roman" w:hAnsiTheme="minorHAnsi" w:cstheme="minorHAnsi"/>
          <w:color w:val="212121"/>
          <w:spacing w:val="1"/>
          <w:lang w:eastAsia="en-US"/>
        </w:rPr>
      </w:pPr>
      <w:r w:rsidRPr="00FC0BBD">
        <w:rPr>
          <w:rFonts w:asciiTheme="minorHAnsi" w:eastAsia="Times New Roman" w:hAnsiTheme="minorHAnsi" w:cstheme="minorHAnsi"/>
          <w:color w:val="212121"/>
          <w:lang w:eastAsia="en-US"/>
        </w:rPr>
        <w:t>Scuola Secondaria di Secondo Grado a indirizzo Enogastronomia e Ospitalità Alberghiera</w:t>
      </w:r>
      <w:r w:rsidRPr="00FC0BBD">
        <w:rPr>
          <w:rFonts w:asciiTheme="minorHAnsi" w:eastAsia="Times New Roman" w:hAnsiTheme="minorHAnsi" w:cstheme="minorHAnsi"/>
          <w:color w:val="212121"/>
          <w:spacing w:val="1"/>
          <w:lang w:eastAsia="en-US"/>
        </w:rPr>
        <w:t xml:space="preserve"> </w:t>
      </w:r>
    </w:p>
    <w:p w14:paraId="1999C516" w14:textId="77777777" w:rsidR="00BC7935" w:rsidRDefault="00BC7935" w:rsidP="00BC7935">
      <w:pPr>
        <w:widowControl w:val="0"/>
        <w:autoSpaceDE w:val="0"/>
        <w:autoSpaceDN w:val="0"/>
        <w:spacing w:before="21" w:after="0" w:line="256" w:lineRule="auto"/>
        <w:ind w:right="-1"/>
        <w:jc w:val="center"/>
        <w:rPr>
          <w:rFonts w:asciiTheme="minorHAnsi" w:eastAsia="Times New Roman" w:hAnsiTheme="minorHAnsi" w:cstheme="minorHAnsi"/>
          <w:color w:val="212121"/>
          <w:spacing w:val="1"/>
          <w:lang w:eastAsia="en-US"/>
        </w:rPr>
      </w:pPr>
      <w:r w:rsidRPr="00FC0BBD">
        <w:rPr>
          <w:rFonts w:asciiTheme="minorHAnsi" w:eastAsia="Times New Roman" w:hAnsiTheme="minorHAnsi" w:cstheme="minorHAnsi"/>
          <w:color w:val="212121"/>
          <w:lang w:eastAsia="en-US"/>
        </w:rPr>
        <w:t>Corso serale di Istruzione degli Adulti a indirizzo Enogastronomia e Ospitalità Alberghiera</w:t>
      </w:r>
      <w:r w:rsidRPr="00FC0BBD">
        <w:rPr>
          <w:rFonts w:asciiTheme="minorHAnsi" w:eastAsia="Times New Roman" w:hAnsiTheme="minorHAnsi" w:cstheme="minorHAnsi"/>
          <w:color w:val="212121"/>
          <w:spacing w:val="1"/>
          <w:lang w:eastAsia="en-US"/>
        </w:rPr>
        <w:t xml:space="preserve"> </w:t>
      </w:r>
    </w:p>
    <w:p w14:paraId="3B2A8D19" w14:textId="77777777" w:rsidR="00BC7935" w:rsidRDefault="00BC7935" w:rsidP="00BC7935">
      <w:pPr>
        <w:widowControl w:val="0"/>
        <w:autoSpaceDE w:val="0"/>
        <w:autoSpaceDN w:val="0"/>
        <w:spacing w:before="21" w:after="0" w:line="256" w:lineRule="auto"/>
        <w:ind w:right="-1"/>
        <w:jc w:val="center"/>
        <w:rPr>
          <w:rFonts w:asciiTheme="minorHAnsi" w:eastAsia="Times New Roman" w:hAnsiTheme="minorHAnsi" w:cstheme="minorHAnsi"/>
          <w:color w:val="212121"/>
          <w:lang w:eastAsia="en-US"/>
        </w:rPr>
      </w:pPr>
      <w:r w:rsidRPr="00FC0BBD">
        <w:rPr>
          <w:rFonts w:asciiTheme="minorHAnsi" w:eastAsia="Times New Roman" w:hAnsiTheme="minorHAnsi" w:cstheme="minorHAnsi"/>
          <w:color w:val="212121"/>
          <w:lang w:eastAsia="en-US"/>
        </w:rPr>
        <w:t>Viale Seneca - Villaggio Sant’Agata Zona A 95121 Catania - Tel. 095454566 – Fax 095260625</w:t>
      </w:r>
    </w:p>
    <w:p w14:paraId="6A73C315" w14:textId="77777777" w:rsidR="00BC7935" w:rsidRPr="00A468E2" w:rsidRDefault="00BC7935" w:rsidP="00BC7935">
      <w:pPr>
        <w:widowControl w:val="0"/>
        <w:autoSpaceDE w:val="0"/>
        <w:autoSpaceDN w:val="0"/>
        <w:spacing w:before="21" w:after="0" w:line="256" w:lineRule="auto"/>
        <w:ind w:right="-1"/>
        <w:jc w:val="center"/>
        <w:rPr>
          <w:rFonts w:asciiTheme="minorHAnsi" w:eastAsia="Times New Roman" w:hAnsiTheme="minorHAnsi" w:cstheme="minorHAnsi"/>
          <w:color w:val="0000FF"/>
          <w:spacing w:val="1"/>
          <w:lang w:val="en-GB" w:eastAsia="en-US"/>
        </w:rPr>
      </w:pPr>
      <w:r w:rsidRPr="00FC0BBD">
        <w:rPr>
          <w:rFonts w:asciiTheme="minorHAnsi" w:eastAsia="Times New Roman" w:hAnsiTheme="minorHAnsi" w:cstheme="minorHAnsi"/>
          <w:color w:val="212121"/>
          <w:spacing w:val="-52"/>
          <w:lang w:eastAsia="en-US"/>
        </w:rPr>
        <w:t xml:space="preserve"> </w:t>
      </w:r>
      <w:r w:rsidRPr="00FC0BBD">
        <w:rPr>
          <w:rFonts w:asciiTheme="minorHAnsi" w:eastAsia="Times New Roman" w:hAnsiTheme="minorHAnsi" w:cstheme="minorHAnsi"/>
          <w:color w:val="212121"/>
          <w:lang w:val="en-GB" w:eastAsia="en-US"/>
        </w:rPr>
        <w:t xml:space="preserve">email: </w:t>
      </w:r>
      <w:hyperlink r:id="rId11" w:history="1">
        <w:r w:rsidRPr="00FC0BBD">
          <w:rPr>
            <w:rFonts w:asciiTheme="minorHAnsi" w:eastAsia="Times New Roman" w:hAnsiTheme="minorHAnsi" w:cstheme="minorHAnsi"/>
            <w:color w:val="0000FF"/>
            <w:u w:val="single"/>
            <w:lang w:val="en-GB" w:eastAsia="en-US"/>
          </w:rPr>
          <w:t>ctic86200l@istruzione.it</w:t>
        </w:r>
        <w:r w:rsidRPr="00FC0BBD">
          <w:rPr>
            <w:rFonts w:asciiTheme="minorHAnsi" w:eastAsia="Times New Roman" w:hAnsiTheme="minorHAnsi" w:cstheme="minorHAnsi"/>
            <w:color w:val="0000FF"/>
            <w:lang w:val="en-GB" w:eastAsia="en-US"/>
          </w:rPr>
          <w:t xml:space="preserve"> </w:t>
        </w:r>
      </w:hyperlink>
      <w:r w:rsidRPr="00FC0BBD">
        <w:rPr>
          <w:rFonts w:asciiTheme="minorHAnsi" w:eastAsia="Times New Roman" w:hAnsiTheme="minorHAnsi" w:cstheme="minorHAnsi"/>
          <w:color w:val="212121"/>
          <w:lang w:val="en-GB" w:eastAsia="en-US"/>
        </w:rPr>
        <w:t xml:space="preserve">- pec: </w:t>
      </w:r>
      <w:hyperlink r:id="rId12" w:history="1">
        <w:r w:rsidRPr="00FC0BBD">
          <w:rPr>
            <w:rFonts w:asciiTheme="minorHAnsi" w:eastAsia="Times New Roman" w:hAnsiTheme="minorHAnsi" w:cstheme="minorHAnsi"/>
            <w:color w:val="0000FF"/>
            <w:u w:val="single"/>
            <w:lang w:val="en-GB" w:eastAsia="en-US"/>
          </w:rPr>
          <w:t>ctic86200l@pec.istruzione.it</w:t>
        </w:r>
      </w:hyperlink>
      <w:r w:rsidRPr="00FC0BBD">
        <w:rPr>
          <w:rFonts w:asciiTheme="minorHAnsi" w:eastAsia="Times New Roman" w:hAnsiTheme="minorHAnsi" w:cstheme="minorHAnsi"/>
          <w:color w:val="0000FF"/>
          <w:spacing w:val="1"/>
          <w:lang w:val="en-GB" w:eastAsia="en-US"/>
        </w:rPr>
        <w:t xml:space="preserve"> </w:t>
      </w:r>
    </w:p>
    <w:p w14:paraId="760FF602" w14:textId="77777777" w:rsidR="00BC7935" w:rsidRPr="00FC0BBD" w:rsidRDefault="00BC7935" w:rsidP="00BC7935">
      <w:pPr>
        <w:widowControl w:val="0"/>
        <w:autoSpaceDE w:val="0"/>
        <w:autoSpaceDN w:val="0"/>
        <w:spacing w:before="21" w:after="0" w:line="256" w:lineRule="auto"/>
        <w:ind w:left="792" w:right="713"/>
        <w:jc w:val="center"/>
        <w:rPr>
          <w:rFonts w:asciiTheme="minorHAnsi" w:eastAsia="Times New Roman" w:hAnsiTheme="minorHAnsi" w:cstheme="minorHAnsi"/>
          <w:lang w:val="en-GB" w:eastAsia="en-US"/>
        </w:rPr>
      </w:pPr>
      <w:r w:rsidRPr="00FC0BBD">
        <w:rPr>
          <w:rFonts w:asciiTheme="minorHAnsi" w:eastAsia="Times New Roman" w:hAnsiTheme="minorHAnsi" w:cstheme="minorHAnsi"/>
          <w:color w:val="212121"/>
          <w:lang w:val="en-GB" w:eastAsia="en-US"/>
        </w:rPr>
        <w:t>Sitoweb:</w:t>
      </w:r>
      <w:r w:rsidRPr="007655B8">
        <w:rPr>
          <w:rFonts w:asciiTheme="minorHAnsi" w:eastAsia="Times New Roman" w:hAnsiTheme="minorHAnsi" w:cstheme="minorHAnsi"/>
          <w:color w:val="212121"/>
          <w:lang w:val="en-GB" w:eastAsia="en-US"/>
        </w:rPr>
        <w:t xml:space="preserve"> </w:t>
      </w:r>
      <w:hyperlink r:id="rId13" w:history="1">
        <w:r w:rsidRPr="00FC0BBD">
          <w:rPr>
            <w:rStyle w:val="Collegamentoipertestuale"/>
            <w:rFonts w:asciiTheme="minorHAnsi" w:eastAsia="Times New Roman" w:hAnsiTheme="minorHAnsi" w:cstheme="minorHAnsi"/>
            <w:lang w:val="en-GB" w:eastAsia="en-US"/>
          </w:rPr>
          <w:t>http://www.iopestalozzi.edu.it/</w:t>
        </w:r>
      </w:hyperlink>
    </w:p>
    <w:p w14:paraId="63AC77C3" w14:textId="6FD09189" w:rsidR="000246D7" w:rsidRDefault="00FE769D" w:rsidP="00E030A5">
      <w:pPr>
        <w:spacing w:before="240" w:after="0" w:line="276" w:lineRule="auto"/>
        <w:jc w:val="both"/>
        <w:rPr>
          <w:b/>
          <w:i/>
        </w:rPr>
      </w:pPr>
      <w:r>
        <w:rPr>
          <w:b/>
          <w:i/>
        </w:rPr>
        <w:t xml:space="preserve">Allegato A all’Avviso di selezione per il conferimento di </w:t>
      </w:r>
      <w:r w:rsidR="00A14C1C" w:rsidRPr="00A14C1C">
        <w:rPr>
          <w:b/>
          <w:bCs/>
          <w:i/>
        </w:rPr>
        <w:t xml:space="preserve">n. </w:t>
      </w:r>
      <w:r w:rsidR="005E534D">
        <w:rPr>
          <w:b/>
          <w:bCs/>
          <w:i/>
        </w:rPr>
        <w:t>1</w:t>
      </w:r>
      <w:r w:rsidR="00E030A5" w:rsidRPr="00E030A5">
        <w:rPr>
          <w:b/>
          <w:bCs/>
          <w:i/>
        </w:rPr>
        <w:t xml:space="preserve"> </w:t>
      </w:r>
      <w:r w:rsidR="00E030A5">
        <w:rPr>
          <w:b/>
          <w:bCs/>
          <w:i/>
        </w:rPr>
        <w:t>incaric</w:t>
      </w:r>
      <w:r w:rsidR="005E534D">
        <w:rPr>
          <w:b/>
          <w:bCs/>
          <w:i/>
        </w:rPr>
        <w:t>o</w:t>
      </w:r>
      <w:r w:rsidR="00E030A5">
        <w:rPr>
          <w:b/>
          <w:bCs/>
          <w:i/>
        </w:rPr>
        <w:t xml:space="preserve"> individual</w:t>
      </w:r>
      <w:r w:rsidR="005E534D">
        <w:rPr>
          <w:b/>
          <w:bCs/>
          <w:i/>
        </w:rPr>
        <w:t>e quale Verificatore della conformità</w:t>
      </w:r>
      <w:r w:rsidR="00E030A5">
        <w:rPr>
          <w:b/>
          <w:bCs/>
          <w:i/>
        </w:rPr>
        <w:t xml:space="preserve"> </w:t>
      </w:r>
      <w:r w:rsidR="00A14C1C">
        <w:rPr>
          <w:b/>
          <w:i/>
        </w:rPr>
        <w:t>–</w:t>
      </w:r>
      <w:r>
        <w:rPr>
          <w:b/>
          <w:i/>
        </w:rPr>
        <w:t xml:space="preserve"> Modello di domanda di partecipazione</w:t>
      </w:r>
    </w:p>
    <w:p w14:paraId="26E4A806" w14:textId="77777777" w:rsidR="00E35EB2" w:rsidRPr="009023BE" w:rsidRDefault="00E35EB2" w:rsidP="00E35EB2">
      <w:pPr>
        <w:spacing w:before="120" w:after="120" w:line="276" w:lineRule="auto"/>
        <w:jc w:val="both"/>
        <w:rPr>
          <w:i/>
          <w:iCs/>
        </w:rPr>
      </w:pPr>
      <w:bookmarkStart w:id="0" w:name="_heading=h.gjdgxs" w:colFirst="0" w:colLast="0"/>
      <w:bookmarkEnd w:id="0"/>
      <w:r w:rsidRPr="009023BE">
        <w:rPr>
          <w:i/>
          <w:iCs/>
        </w:rPr>
        <w:t xml:space="preserve">PNRR, Missione 4 – Istruzione e ricerca – Componente 1 – Potenziamento dell’offerta dei servizi di istruzione: dagli asili nido alle università – Investimento 3.2 “Scuola 4.0. Scuole innovative, cablaggio, nuovi ambienti di apprendimento e laboratori”, finanziato dall’Unione europea – Next Generation EU – “Azione 1: Next generation classrooms - Ambienti di apprendimento innovativi” </w:t>
      </w:r>
    </w:p>
    <w:p w14:paraId="2D0EC639" w14:textId="77777777" w:rsidR="00E35EB2" w:rsidRDefault="00E35EB2" w:rsidP="00E35EB2">
      <w:pPr>
        <w:pBdr>
          <w:top w:val="nil"/>
          <w:left w:val="nil"/>
          <w:bottom w:val="nil"/>
          <w:right w:val="nil"/>
          <w:between w:val="nil"/>
        </w:pBdr>
        <w:spacing w:after="0" w:line="276" w:lineRule="auto"/>
        <w:rPr>
          <w:color w:val="000000"/>
        </w:rPr>
      </w:pPr>
      <w:r>
        <w:rPr>
          <w:b/>
          <w:color w:val="000000"/>
        </w:rPr>
        <w:t>TItolo progetto:</w:t>
      </w:r>
      <w:r>
        <w:rPr>
          <w:color w:val="000000"/>
        </w:rPr>
        <w:t xml:space="preserve"> Pestaclass for future</w:t>
      </w:r>
    </w:p>
    <w:p w14:paraId="2AD73C98" w14:textId="77777777" w:rsidR="00E35EB2" w:rsidRDefault="00E35EB2" w:rsidP="00E35EB2">
      <w:pPr>
        <w:pBdr>
          <w:top w:val="nil"/>
          <w:left w:val="nil"/>
          <w:bottom w:val="nil"/>
          <w:right w:val="nil"/>
          <w:between w:val="nil"/>
        </w:pBdr>
        <w:spacing w:after="0" w:line="276" w:lineRule="auto"/>
        <w:rPr>
          <w:color w:val="000000"/>
        </w:rPr>
      </w:pPr>
      <w:r>
        <w:rPr>
          <w:b/>
          <w:color w:val="000000"/>
        </w:rPr>
        <w:t>Codice:</w:t>
      </w:r>
      <w:r>
        <w:rPr>
          <w:color w:val="000000"/>
        </w:rPr>
        <w:t xml:space="preserve"> M4C1I3.2-2022-961-P-10673</w:t>
      </w:r>
    </w:p>
    <w:p w14:paraId="1E3C5C6D" w14:textId="77777777" w:rsidR="00E35EB2" w:rsidRDefault="00E35EB2" w:rsidP="00E35EB2">
      <w:pPr>
        <w:pBdr>
          <w:top w:val="nil"/>
          <w:left w:val="nil"/>
          <w:bottom w:val="nil"/>
          <w:right w:val="nil"/>
          <w:between w:val="nil"/>
        </w:pBdr>
        <w:spacing w:after="0" w:line="276" w:lineRule="auto"/>
        <w:rPr>
          <w:color w:val="000000"/>
          <w:sz w:val="18"/>
          <w:szCs w:val="18"/>
        </w:rPr>
      </w:pPr>
      <w:r>
        <w:rPr>
          <w:b/>
          <w:color w:val="000000"/>
        </w:rPr>
        <w:t>CUP:</w:t>
      </w:r>
      <w:r>
        <w:rPr>
          <w:color w:val="000000"/>
        </w:rPr>
        <w:t xml:space="preserve"> H64D22004380006</w:t>
      </w:r>
    </w:p>
    <w:p w14:paraId="63AC77CC" w14:textId="06A34BD6" w:rsidR="000246D7" w:rsidRDefault="00FE769D" w:rsidP="00E54480">
      <w:pPr>
        <w:spacing w:before="120" w:after="120" w:line="276" w:lineRule="auto"/>
        <w:jc w:val="right"/>
        <w:rPr>
          <w:i/>
        </w:rPr>
      </w:pPr>
      <w:r>
        <w:rPr>
          <w:i/>
        </w:rPr>
        <w:t>Al Dirigente Scolastico</w:t>
      </w:r>
    </w:p>
    <w:p w14:paraId="63AC77CD" w14:textId="77777777" w:rsidR="000246D7" w:rsidRDefault="00FE769D">
      <w:pPr>
        <w:spacing w:before="120" w:after="120" w:line="276" w:lineRule="auto"/>
        <w:jc w:val="right"/>
      </w:pPr>
      <w:r>
        <w:rPr>
          <w:i/>
        </w:rPr>
        <w:t>Dell’IOS “Pestalozzi” di Catania</w:t>
      </w:r>
    </w:p>
    <w:p w14:paraId="63AC77CF" w14:textId="77777777" w:rsidR="000246D7" w:rsidRDefault="00FE769D" w:rsidP="00A14C1C">
      <w:pPr>
        <w:widowControl w:val="0"/>
        <w:spacing w:before="120" w:after="120" w:line="480" w:lineRule="auto"/>
        <w:jc w:val="both"/>
      </w:pPr>
      <w:bookmarkStart w:id="1" w:name="_heading=h.30j0zll" w:colFirst="0" w:colLast="0"/>
      <w:bookmarkEnd w:id="1"/>
      <w:r>
        <w:t xml:space="preserve">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p>
    <w:p w14:paraId="63AC77D0" w14:textId="77777777" w:rsidR="000246D7" w:rsidRDefault="00FE769D">
      <w:pPr>
        <w:widowControl w:val="0"/>
        <w:spacing w:before="120" w:after="120" w:line="276" w:lineRule="auto"/>
        <w:jc w:val="both"/>
      </w:pPr>
      <w: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3AC77D1" w14:textId="77777777" w:rsidR="000246D7" w:rsidRDefault="00FE769D">
      <w:pPr>
        <w:widowControl w:val="0"/>
        <w:spacing w:before="120" w:after="120" w:line="276" w:lineRule="auto"/>
        <w:jc w:val="center"/>
        <w:rPr>
          <w:b/>
        </w:rPr>
      </w:pPr>
      <w:r>
        <w:rPr>
          <w:b/>
        </w:rPr>
        <w:t>CHIEDE</w:t>
      </w:r>
    </w:p>
    <w:p w14:paraId="03FA98B3" w14:textId="3FC0BD3B" w:rsidR="007532E2" w:rsidRDefault="00FE769D" w:rsidP="007532E2">
      <w:pPr>
        <w:widowControl w:val="0"/>
        <w:spacing w:before="120" w:after="120" w:line="276" w:lineRule="auto"/>
        <w:jc w:val="both"/>
      </w:pPr>
      <w:r>
        <w:lastRenderedPageBreak/>
        <w:t xml:space="preserve">di essere ammesso/a a partecipare alla </w:t>
      </w:r>
      <w:r w:rsidR="00D43522">
        <w:t xml:space="preserve">selezione per l’attribuzione dell’incarico di </w:t>
      </w:r>
      <w:r w:rsidR="007532E2">
        <w:t xml:space="preserve">VERIFICATORE DELLA CONFORMITA’. </w:t>
      </w:r>
    </w:p>
    <w:p w14:paraId="63AC77D3" w14:textId="0BD84C7A" w:rsidR="000246D7" w:rsidRDefault="00FE769D" w:rsidP="007532E2">
      <w:pPr>
        <w:widowControl w:val="0"/>
        <w:spacing w:before="120" w:after="120" w:line="276" w:lineRule="auto"/>
        <w:jc w:val="both"/>
      </w:pPr>
      <w:r>
        <w:t xml:space="preserve">A tal fine, </w:t>
      </w:r>
      <w:r>
        <w:rPr>
          <w:b/>
          <w:u w:val="single"/>
        </w:rPr>
        <w:t>dichiara</w:t>
      </w:r>
      <w:r>
        <w:t>, sotto la propria responsabilità:</w:t>
      </w:r>
    </w:p>
    <w:p w14:paraId="63AC77D4" w14:textId="77777777" w:rsidR="000246D7" w:rsidRDefault="00FE769D">
      <w:pPr>
        <w:widowControl w:val="0"/>
        <w:numPr>
          <w:ilvl w:val="0"/>
          <w:numId w:val="1"/>
        </w:numPr>
        <w:tabs>
          <w:tab w:val="left" w:pos="426"/>
          <w:tab w:val="left" w:pos="993"/>
        </w:tabs>
        <w:spacing w:before="120" w:after="120" w:line="276" w:lineRule="auto"/>
        <w:ind w:left="426" w:hanging="426"/>
        <w:jc w:val="both"/>
        <w:rPr>
          <w:b/>
        </w:rPr>
      </w:pPr>
      <w:r>
        <w:t>che i recapiti presso i quali si intendono ricevere le comunicazioni sono i seguenti:</w:t>
      </w:r>
    </w:p>
    <w:p w14:paraId="63AC77D5" w14:textId="77777777" w:rsidR="000246D7" w:rsidRDefault="00FE769D">
      <w:pPr>
        <w:widowControl w:val="0"/>
        <w:numPr>
          <w:ilvl w:val="0"/>
          <w:numId w:val="2"/>
        </w:numPr>
        <w:tabs>
          <w:tab w:val="left" w:pos="284"/>
        </w:tabs>
        <w:spacing w:before="120" w:after="120" w:line="276" w:lineRule="auto"/>
        <w:ind w:left="709" w:hanging="283"/>
        <w:jc w:val="both"/>
      </w:pPr>
      <w:r>
        <w:t>residenza: _____________________________________________________________</w:t>
      </w:r>
    </w:p>
    <w:p w14:paraId="63AC77D6" w14:textId="77777777" w:rsidR="000246D7" w:rsidRDefault="00FE769D">
      <w:pPr>
        <w:widowControl w:val="0"/>
        <w:numPr>
          <w:ilvl w:val="0"/>
          <w:numId w:val="2"/>
        </w:numPr>
        <w:tabs>
          <w:tab w:val="left" w:pos="284"/>
        </w:tabs>
        <w:spacing w:before="120" w:after="120" w:line="276" w:lineRule="auto"/>
        <w:ind w:left="709" w:hanging="283"/>
        <w:jc w:val="both"/>
      </w:pPr>
      <w:r>
        <w:t>indirizzo posta elettronica ordinaria: ________________________________________</w:t>
      </w:r>
    </w:p>
    <w:p w14:paraId="63AC77D7" w14:textId="77777777" w:rsidR="000246D7" w:rsidRDefault="00FE769D">
      <w:pPr>
        <w:widowControl w:val="0"/>
        <w:numPr>
          <w:ilvl w:val="0"/>
          <w:numId w:val="2"/>
        </w:numPr>
        <w:tabs>
          <w:tab w:val="left" w:pos="284"/>
        </w:tabs>
        <w:spacing w:before="120" w:after="120" w:line="276" w:lineRule="auto"/>
        <w:ind w:left="709" w:hanging="283"/>
        <w:jc w:val="both"/>
      </w:pPr>
      <w:r>
        <w:t>indirizzo posta elettronica certificata (PEC): __________________________________</w:t>
      </w:r>
    </w:p>
    <w:p w14:paraId="63AC77D8" w14:textId="77777777" w:rsidR="000246D7" w:rsidRDefault="00FE769D">
      <w:pPr>
        <w:widowControl w:val="0"/>
        <w:numPr>
          <w:ilvl w:val="0"/>
          <w:numId w:val="2"/>
        </w:numPr>
        <w:tabs>
          <w:tab w:val="left" w:pos="284"/>
        </w:tabs>
        <w:spacing w:before="120" w:after="120" w:line="276" w:lineRule="auto"/>
        <w:ind w:left="709" w:hanging="283"/>
        <w:jc w:val="both"/>
      </w:pPr>
      <w:r>
        <w:t>numero di telefono: _____________________________________________________,</w:t>
      </w:r>
    </w:p>
    <w:p w14:paraId="63AC77D9" w14:textId="77777777" w:rsidR="000246D7" w:rsidRDefault="00FE769D">
      <w:pPr>
        <w:widowControl w:val="0"/>
        <w:tabs>
          <w:tab w:val="left" w:pos="284"/>
        </w:tabs>
        <w:spacing w:before="120" w:after="120" w:line="276" w:lineRule="auto"/>
        <w:ind w:left="426"/>
        <w:jc w:val="both"/>
      </w:pPr>
      <w:r>
        <w:t>autorizzando espressamente l’Istituzione scolastica all’utilizzo dei suddetti mezzi per effettuare le comunicazioni;</w:t>
      </w:r>
    </w:p>
    <w:p w14:paraId="63AC77DA" w14:textId="77777777" w:rsidR="000246D7" w:rsidRDefault="00FE769D">
      <w:pPr>
        <w:widowControl w:val="0"/>
        <w:numPr>
          <w:ilvl w:val="0"/>
          <w:numId w:val="1"/>
        </w:numPr>
        <w:tabs>
          <w:tab w:val="left" w:pos="0"/>
          <w:tab w:val="left" w:pos="142"/>
        </w:tabs>
        <w:spacing w:before="120" w:after="120" w:line="276" w:lineRule="auto"/>
        <w:ind w:left="426" w:hanging="426"/>
        <w:jc w:val="both"/>
      </w:pPr>
      <w: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63AC77DB" w14:textId="77777777" w:rsidR="000246D7" w:rsidRDefault="00FE769D">
      <w:pPr>
        <w:widowControl w:val="0"/>
        <w:numPr>
          <w:ilvl w:val="0"/>
          <w:numId w:val="1"/>
        </w:numPr>
        <w:tabs>
          <w:tab w:val="left" w:pos="0"/>
          <w:tab w:val="left" w:pos="142"/>
        </w:tabs>
        <w:spacing w:before="120" w:after="120" w:line="276" w:lineRule="auto"/>
        <w:ind w:left="426" w:hanging="426"/>
        <w:jc w:val="both"/>
      </w:pPr>
      <w:r>
        <w:t>di aver preso visione del Decreto e dell’Avviso e di accettare tutte le condizioni ivi contenute;</w:t>
      </w:r>
    </w:p>
    <w:p w14:paraId="63AC77DC" w14:textId="77777777" w:rsidR="000246D7" w:rsidRDefault="00FE769D">
      <w:pPr>
        <w:widowControl w:val="0"/>
        <w:numPr>
          <w:ilvl w:val="0"/>
          <w:numId w:val="1"/>
        </w:numPr>
        <w:tabs>
          <w:tab w:val="left" w:pos="0"/>
          <w:tab w:val="left" w:pos="142"/>
        </w:tabs>
        <w:spacing w:before="120" w:after="120" w:line="276" w:lineRule="auto"/>
        <w:ind w:left="426" w:hanging="426"/>
        <w:jc w:val="both"/>
      </w:pPr>
      <w:r>
        <w:t>di aver preso visione dell’informativa di cui all’art. 10 dell’Avviso;</w:t>
      </w:r>
    </w:p>
    <w:p w14:paraId="63AC77DD" w14:textId="77777777" w:rsidR="000246D7" w:rsidRDefault="00FE769D">
      <w:pPr>
        <w:widowControl w:val="0"/>
        <w:numPr>
          <w:ilvl w:val="0"/>
          <w:numId w:val="1"/>
        </w:numPr>
        <w:tabs>
          <w:tab w:val="left" w:pos="0"/>
          <w:tab w:val="left" w:pos="142"/>
        </w:tabs>
        <w:spacing w:before="120" w:after="360" w:line="276" w:lineRule="auto"/>
        <w:ind w:left="425" w:hanging="425"/>
        <w:jc w:val="both"/>
      </w:pPr>
      <w:r>
        <w:t>di prestare il proprio consenso, ai fini dell’espletamento della procedura in oggetto e del successivo conferimento dell’incarico, al trattamento dei propri dati personali ai sensi dell’art. 13 del Regolamento (UE) 2016/679 e del d.lgs. 30 giugno 2003, n. 196 e ss. mm. ii..</w:t>
      </w:r>
    </w:p>
    <w:p w14:paraId="63AC77DE" w14:textId="77777777" w:rsidR="000246D7" w:rsidRDefault="00FE769D">
      <w:pPr>
        <w:widowControl w:val="0"/>
        <w:tabs>
          <w:tab w:val="left" w:pos="0"/>
          <w:tab w:val="left" w:pos="142"/>
        </w:tabs>
        <w:spacing w:before="120" w:after="120" w:line="276" w:lineRule="auto"/>
        <w:jc w:val="both"/>
      </w:pPr>
      <w:r>
        <w:t>Ai fini della partecipazione alla procedura in oggetto, il sottoscritto/a __________________________________</w:t>
      </w:r>
    </w:p>
    <w:p w14:paraId="63AC77E0" w14:textId="77777777" w:rsidR="000246D7" w:rsidRDefault="00FE769D">
      <w:pPr>
        <w:widowControl w:val="0"/>
        <w:tabs>
          <w:tab w:val="left" w:pos="0"/>
          <w:tab w:val="left" w:pos="142"/>
        </w:tabs>
        <w:spacing w:before="120" w:after="120" w:line="276" w:lineRule="auto"/>
        <w:jc w:val="center"/>
        <w:rPr>
          <w:b/>
        </w:rPr>
      </w:pPr>
      <w:r>
        <w:rPr>
          <w:b/>
        </w:rPr>
        <w:t>DICHIARA ALTRESÌ</w:t>
      </w:r>
    </w:p>
    <w:p w14:paraId="63AC77E1" w14:textId="77777777" w:rsidR="000246D7" w:rsidRDefault="00FE769D">
      <w:pPr>
        <w:widowControl w:val="0"/>
        <w:tabs>
          <w:tab w:val="left" w:pos="426"/>
        </w:tabs>
        <w:spacing w:before="120" w:after="120" w:line="276" w:lineRule="auto"/>
        <w:jc w:val="both"/>
      </w:pPr>
      <w:r>
        <w:t xml:space="preserve">di possedere i requisiti di ammissione alla selezione in oggetto di cui all’art. 2 dell’Avviso e, nello specifico, di: </w:t>
      </w:r>
    </w:p>
    <w:p w14:paraId="776D9B5C" w14:textId="185C32A2" w:rsidR="008801E9" w:rsidRPr="005547BF" w:rsidRDefault="008801E9" w:rsidP="008801E9">
      <w:pPr>
        <w:pStyle w:val="Comma"/>
        <w:numPr>
          <w:ilvl w:val="0"/>
          <w:numId w:val="5"/>
        </w:numPr>
        <w:spacing w:before="120" w:after="120" w:line="276" w:lineRule="auto"/>
        <w:contextualSpacing w:val="0"/>
        <w:rPr>
          <w:rFonts w:cstheme="minorHAnsi"/>
        </w:rPr>
      </w:pPr>
      <w:r>
        <w:rPr>
          <w:rFonts w:cstheme="minorHAnsi"/>
        </w:rPr>
        <w:t xml:space="preserve">avere </w:t>
      </w:r>
      <w:r w:rsidRPr="005547BF">
        <w:rPr>
          <w:rFonts w:cstheme="minorHAnsi"/>
        </w:rPr>
        <w:t xml:space="preserve">la cittadinanza italiana o di uno degli Stati membri dell’Unione europea; </w:t>
      </w:r>
    </w:p>
    <w:p w14:paraId="42EE0F55" w14:textId="21A6BBF0" w:rsidR="008801E9" w:rsidRPr="005547BF" w:rsidRDefault="008801E9" w:rsidP="008801E9">
      <w:pPr>
        <w:pStyle w:val="Comma"/>
        <w:numPr>
          <w:ilvl w:val="0"/>
          <w:numId w:val="5"/>
        </w:numPr>
        <w:spacing w:before="120" w:after="120" w:line="276" w:lineRule="auto"/>
        <w:contextualSpacing w:val="0"/>
        <w:rPr>
          <w:rFonts w:cstheme="minorHAnsi"/>
        </w:rPr>
      </w:pPr>
      <w:r>
        <w:rPr>
          <w:rFonts w:cstheme="minorHAnsi"/>
        </w:rPr>
        <w:t xml:space="preserve">avere </w:t>
      </w:r>
      <w:r w:rsidRPr="005547BF">
        <w:rPr>
          <w:rFonts w:cstheme="minorHAnsi"/>
        </w:rPr>
        <w:t xml:space="preserve">il godimento dei diritti civili e politici; </w:t>
      </w:r>
    </w:p>
    <w:p w14:paraId="41CF13E9" w14:textId="69E6124E" w:rsidR="008801E9" w:rsidRPr="005547BF" w:rsidRDefault="008801E9" w:rsidP="008801E9">
      <w:pPr>
        <w:pStyle w:val="Comma"/>
        <w:numPr>
          <w:ilvl w:val="0"/>
          <w:numId w:val="5"/>
        </w:numPr>
        <w:spacing w:before="120" w:after="120" w:line="276" w:lineRule="auto"/>
        <w:contextualSpacing w:val="0"/>
        <w:rPr>
          <w:rFonts w:cstheme="minorHAnsi"/>
        </w:rPr>
      </w:pPr>
      <w:r w:rsidRPr="005547BF">
        <w:rPr>
          <w:rFonts w:cstheme="minorHAnsi"/>
        </w:rPr>
        <w:t xml:space="preserve">non </w:t>
      </w:r>
      <w:r>
        <w:rPr>
          <w:rFonts w:cstheme="minorHAnsi"/>
        </w:rPr>
        <w:t xml:space="preserve">essere </w:t>
      </w:r>
      <w:r w:rsidRPr="005547BF">
        <w:rPr>
          <w:rFonts w:cstheme="minorHAnsi"/>
        </w:rPr>
        <w:t>stat</w:t>
      </w:r>
      <w:r>
        <w:rPr>
          <w:rFonts w:cstheme="minorHAnsi"/>
        </w:rPr>
        <w:t>o/a</w:t>
      </w:r>
      <w:r w:rsidRPr="005547BF">
        <w:rPr>
          <w:rFonts w:cstheme="minorHAnsi"/>
        </w:rPr>
        <w:t xml:space="preserve"> esclus</w:t>
      </w:r>
      <w:r>
        <w:rPr>
          <w:rFonts w:cstheme="minorHAnsi"/>
        </w:rPr>
        <w:t>o/a</w:t>
      </w:r>
      <w:r w:rsidRPr="005547BF">
        <w:rPr>
          <w:rFonts w:cstheme="minorHAnsi"/>
        </w:rPr>
        <w:t xml:space="preserve"> dall’elettorato politico attivo;</w:t>
      </w:r>
    </w:p>
    <w:p w14:paraId="403B97ED" w14:textId="02730E7C" w:rsidR="008801E9" w:rsidRDefault="008801E9" w:rsidP="008801E9">
      <w:pPr>
        <w:pStyle w:val="Comma"/>
        <w:numPr>
          <w:ilvl w:val="0"/>
          <w:numId w:val="5"/>
        </w:numPr>
        <w:spacing w:before="120" w:after="120" w:line="276" w:lineRule="auto"/>
        <w:contextualSpacing w:val="0"/>
        <w:rPr>
          <w:rFonts w:cstheme="minorHAnsi"/>
        </w:rPr>
      </w:pPr>
      <w:r>
        <w:rPr>
          <w:rFonts w:cstheme="minorHAnsi"/>
        </w:rPr>
        <w:t xml:space="preserve">possedere </w:t>
      </w:r>
      <w:r w:rsidRPr="005547BF">
        <w:rPr>
          <w:rFonts w:cstheme="minorHAnsi"/>
        </w:rPr>
        <w:t>l’idoneità fisica allo svolgimento delle funzioni cui la presente procedura di selezione si riferisce;</w:t>
      </w:r>
    </w:p>
    <w:p w14:paraId="49404779" w14:textId="5AEF823C" w:rsidR="008801E9" w:rsidRPr="00540107" w:rsidRDefault="008801E9" w:rsidP="008801E9">
      <w:pPr>
        <w:pStyle w:val="Comma"/>
        <w:numPr>
          <w:ilvl w:val="0"/>
          <w:numId w:val="5"/>
        </w:numPr>
        <w:spacing w:before="120" w:after="120" w:line="276" w:lineRule="auto"/>
        <w:contextualSpacing w:val="0"/>
        <w:rPr>
          <w:rFonts w:cstheme="minorHAnsi"/>
        </w:rPr>
      </w:pPr>
      <w:r w:rsidRPr="00540107">
        <w:rPr>
          <w:rFonts w:cstheme="minorHAnsi"/>
        </w:rPr>
        <w:t xml:space="preserve">non </w:t>
      </w:r>
      <w:r>
        <w:rPr>
          <w:rFonts w:cstheme="minorHAnsi"/>
        </w:rPr>
        <w:t xml:space="preserve">avere </w:t>
      </w:r>
      <w:r w:rsidRPr="00540107">
        <w:rPr>
          <w:rFonts w:cstheme="minorHAnsi"/>
        </w:rPr>
        <w:t xml:space="preserve">subito condanna, passata in giudicato, per delitti contro la personalità dello Stato esclusi quelli previsti nel capo IV del titolo I del libro II del Codice penale; ovvero per delitti di peculato, malversazione, concussione, corruzione, per delitti contro la fede pubblica esclusi quelli di cui agli artt. 457, 495, 498 del Codice penale, per delitti contro la moralità pubblica ed il buon costume previsti dagli artt. 519, 520, 521, 531, 532, 533, 534, 535, 536 e 537 del Codice penale e per i delitti di rapina, estorsione, millantato credito, furto, truffa ed appropriazione indebita 104; </w:t>
      </w:r>
      <w:r w:rsidRPr="00540107">
        <w:rPr>
          <w:rFonts w:cstheme="minorHAnsi"/>
        </w:rPr>
        <w:lastRenderedPageBreak/>
        <w:t>ovvero condanna</w:t>
      </w:r>
      <w:r>
        <w:rPr>
          <w:rFonts w:cstheme="minorHAnsi"/>
        </w:rPr>
        <w:t>,</w:t>
      </w:r>
      <w:r w:rsidRPr="00540107">
        <w:rPr>
          <w:rFonts w:cstheme="minorHAnsi"/>
        </w:rPr>
        <w:t xml:space="preserve"> passata in giudicato, che importi l’interdizione perpetua dai pubblici uffici ovvero l’applicazione di una misura di sicurezza detentiva o della libertà vigilata;</w:t>
      </w:r>
      <w:r>
        <w:rPr>
          <w:rFonts w:cstheme="minorHAnsi"/>
        </w:rPr>
        <w:t xml:space="preserve"> ovvero ancora condanna, passata in giudicato, per reati incompatibili con l’assunzione di un incarico di docenza pubblica ai sensi delle norme vigenti</w:t>
      </w:r>
      <w:r w:rsidR="00F36313">
        <w:rPr>
          <w:rFonts w:cstheme="minorHAnsi"/>
        </w:rPr>
        <w:t xml:space="preserve">, </w:t>
      </w:r>
      <w:r w:rsidR="00F36313">
        <w:rPr>
          <w:rFonts w:ascii="Calibri" w:eastAsia="Calibri" w:hAnsi="Calibri" w:cs="Calibri"/>
          <w:b/>
          <w:i/>
        </w:rPr>
        <w:t>o se sì a quali</w:t>
      </w:r>
      <w:r w:rsidR="00F36313">
        <w:rPr>
          <w:rFonts w:ascii="Calibri" w:eastAsia="Calibri" w:hAnsi="Calibri" w:cs="Calibri"/>
        </w:rPr>
        <w:t>___________________________ ___________________________________________________________________________________________________________________________________________________________</w:t>
      </w:r>
      <w:r>
        <w:rPr>
          <w:rFonts w:cstheme="minorHAnsi"/>
        </w:rPr>
        <w:t>;</w:t>
      </w:r>
    </w:p>
    <w:p w14:paraId="68B2E77F" w14:textId="77777777" w:rsidR="00A929B7" w:rsidRDefault="00A929B7" w:rsidP="00A929B7">
      <w:pPr>
        <w:widowControl w:val="0"/>
        <w:numPr>
          <w:ilvl w:val="0"/>
          <w:numId w:val="5"/>
        </w:numPr>
        <w:spacing w:before="120" w:after="120" w:line="276" w:lineRule="auto"/>
        <w:jc w:val="both"/>
      </w:pPr>
      <w:r>
        <w:t xml:space="preserve">non essere sottoposto/a a procedimenti penali, </w:t>
      </w:r>
      <w:r>
        <w:rPr>
          <w:b/>
          <w:i/>
        </w:rPr>
        <w:t>o se sì a quali</w:t>
      </w:r>
      <w:r>
        <w:t xml:space="preserve">___________________________ ___________________________________________________________________________________________________________________________________________________________; </w:t>
      </w:r>
    </w:p>
    <w:p w14:paraId="4202C7C5" w14:textId="6C3AD0DD" w:rsidR="008801E9" w:rsidRPr="005547BF" w:rsidRDefault="008801E9" w:rsidP="008801E9">
      <w:pPr>
        <w:pStyle w:val="Comma"/>
        <w:numPr>
          <w:ilvl w:val="0"/>
          <w:numId w:val="5"/>
        </w:numPr>
        <w:spacing w:before="120" w:after="120" w:line="276" w:lineRule="auto"/>
        <w:contextualSpacing w:val="0"/>
        <w:rPr>
          <w:rFonts w:cstheme="minorHAnsi"/>
        </w:rPr>
      </w:pPr>
      <w:r w:rsidRPr="005547BF">
        <w:rPr>
          <w:rFonts w:cstheme="minorHAnsi"/>
        </w:rPr>
        <w:t xml:space="preserve">non </w:t>
      </w:r>
      <w:r w:rsidR="00663BFC">
        <w:rPr>
          <w:rFonts w:cstheme="minorHAnsi"/>
        </w:rPr>
        <w:t xml:space="preserve">essere </w:t>
      </w:r>
      <w:r w:rsidRPr="005547BF">
        <w:rPr>
          <w:rFonts w:cstheme="minorHAnsi"/>
        </w:rPr>
        <w:t>stat</w:t>
      </w:r>
      <w:r w:rsidR="00663BFC">
        <w:rPr>
          <w:rFonts w:cstheme="minorHAnsi"/>
        </w:rPr>
        <w:t>o/a</w:t>
      </w:r>
      <w:r w:rsidRPr="005547BF">
        <w:rPr>
          <w:rFonts w:cstheme="minorHAnsi"/>
        </w:rPr>
        <w:t xml:space="preserve"> destituit</w:t>
      </w:r>
      <w:r w:rsidR="00663BFC">
        <w:rPr>
          <w:rFonts w:cstheme="minorHAnsi"/>
        </w:rPr>
        <w:t>o/a</w:t>
      </w:r>
      <w:r w:rsidRPr="005547BF">
        <w:rPr>
          <w:rFonts w:cstheme="minorHAnsi"/>
        </w:rPr>
        <w:t xml:space="preserve"> o dispensat</w:t>
      </w:r>
      <w:r w:rsidR="00663BFC">
        <w:rPr>
          <w:rFonts w:cstheme="minorHAnsi"/>
        </w:rPr>
        <w:t>o/a</w:t>
      </w:r>
      <w:r w:rsidRPr="005547BF">
        <w:rPr>
          <w:rFonts w:cstheme="minorHAnsi"/>
        </w:rPr>
        <w:t xml:space="preserve"> dall’impiego presso una Pubblica Amministrazione;</w:t>
      </w:r>
    </w:p>
    <w:p w14:paraId="7FB6B019" w14:textId="05310197" w:rsidR="008801E9" w:rsidRDefault="008801E9" w:rsidP="008801E9">
      <w:pPr>
        <w:pStyle w:val="Comma"/>
        <w:numPr>
          <w:ilvl w:val="0"/>
          <w:numId w:val="5"/>
        </w:numPr>
        <w:spacing w:before="120" w:after="120" w:line="276" w:lineRule="auto"/>
        <w:contextualSpacing w:val="0"/>
        <w:rPr>
          <w:rFonts w:cstheme="minorHAnsi"/>
        </w:rPr>
      </w:pPr>
      <w:r w:rsidRPr="005547BF">
        <w:rPr>
          <w:rFonts w:cstheme="minorHAnsi"/>
        </w:rPr>
        <w:t xml:space="preserve">non </w:t>
      </w:r>
      <w:r w:rsidR="00663BFC">
        <w:rPr>
          <w:rFonts w:cstheme="minorHAnsi"/>
        </w:rPr>
        <w:t>essere</w:t>
      </w:r>
      <w:r>
        <w:rPr>
          <w:rFonts w:cstheme="minorHAnsi"/>
        </w:rPr>
        <w:t xml:space="preserve"> </w:t>
      </w:r>
      <w:r w:rsidRPr="005547BF">
        <w:rPr>
          <w:rFonts w:cstheme="minorHAnsi"/>
        </w:rPr>
        <w:t>stat</w:t>
      </w:r>
      <w:r w:rsidR="00663BFC">
        <w:rPr>
          <w:rFonts w:cstheme="minorHAnsi"/>
        </w:rPr>
        <w:t>o/a</w:t>
      </w:r>
      <w:r w:rsidRPr="005547BF">
        <w:rPr>
          <w:rFonts w:cstheme="minorHAnsi"/>
        </w:rPr>
        <w:t xml:space="preserve"> dichiarat</w:t>
      </w:r>
      <w:r w:rsidR="00663BFC">
        <w:rPr>
          <w:rFonts w:cstheme="minorHAnsi"/>
        </w:rPr>
        <w:t>o/a</w:t>
      </w:r>
      <w:r w:rsidRPr="005547BF">
        <w:rPr>
          <w:rFonts w:cstheme="minorHAnsi"/>
        </w:rPr>
        <w:t xml:space="preserve"> decadut</w:t>
      </w:r>
      <w:r w:rsidR="00663BFC">
        <w:rPr>
          <w:rFonts w:cstheme="minorHAnsi"/>
        </w:rPr>
        <w:t>o/a</w:t>
      </w:r>
      <w:r w:rsidRPr="005547BF">
        <w:rPr>
          <w:rFonts w:cstheme="minorHAnsi"/>
        </w:rPr>
        <w:t xml:space="preserve"> o licenziat</w:t>
      </w:r>
      <w:r w:rsidR="00663BFC">
        <w:rPr>
          <w:rFonts w:cstheme="minorHAnsi"/>
        </w:rPr>
        <w:t>o/a</w:t>
      </w:r>
      <w:r w:rsidRPr="005547BF">
        <w:rPr>
          <w:rFonts w:cstheme="minorHAnsi"/>
        </w:rPr>
        <w:t xml:space="preserve"> da un impiego statale;</w:t>
      </w:r>
    </w:p>
    <w:p w14:paraId="63AC77E9" w14:textId="2BE309FE" w:rsidR="000246D7" w:rsidRPr="00A929B7" w:rsidRDefault="00F36313" w:rsidP="00A929B7">
      <w:pPr>
        <w:pStyle w:val="Comma"/>
        <w:numPr>
          <w:ilvl w:val="0"/>
          <w:numId w:val="5"/>
        </w:numPr>
        <w:spacing w:before="120" w:after="120" w:line="276" w:lineRule="auto"/>
        <w:contextualSpacing w:val="0"/>
        <w:rPr>
          <w:rFonts w:cstheme="minorHAnsi"/>
        </w:rPr>
      </w:pPr>
      <w:r>
        <w:rPr>
          <w:rFonts w:cstheme="minorHAnsi"/>
        </w:rPr>
        <w:t xml:space="preserve">essere </w:t>
      </w:r>
      <w:r w:rsidR="008801E9">
        <w:rPr>
          <w:rFonts w:cstheme="minorHAnsi"/>
        </w:rPr>
        <w:t>in servizio presso l’Istituto Omnicomprensivo Pestalozzi.</w:t>
      </w:r>
    </w:p>
    <w:p w14:paraId="63AC77EB" w14:textId="77777777" w:rsidR="000246D7" w:rsidRDefault="00FE769D">
      <w:pPr>
        <w:widowControl w:val="0"/>
        <w:tabs>
          <w:tab w:val="left" w:pos="0"/>
          <w:tab w:val="left" w:pos="142"/>
        </w:tabs>
        <w:spacing w:before="120" w:after="120" w:line="276" w:lineRule="auto"/>
        <w:jc w:val="both"/>
      </w:pPr>
      <w:r>
        <w:t xml:space="preserve">Si allega alla presente </w:t>
      </w:r>
      <w:r>
        <w:rPr>
          <w:i/>
        </w:rPr>
        <w:t>curriculum vitae</w:t>
      </w:r>
      <w:r>
        <w:t xml:space="preserve"> sottoscritto contenente una autodichiarazione di veridicità dei dati e delle informazioni contenute, ai sensi degli artt. 46 e 47 del D.P.R. 445/2000,</w:t>
      </w:r>
      <w:r>
        <w:rPr>
          <w:i/>
        </w:rPr>
        <w:t xml:space="preserve"> </w:t>
      </w:r>
      <w:r>
        <w:t>nonché fotocopia del documento di identità in corso di validità.</w: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0246D7" w14:paraId="63AC77EE" w14:textId="77777777">
        <w:tc>
          <w:tcPr>
            <w:tcW w:w="4814" w:type="dxa"/>
          </w:tcPr>
          <w:p w14:paraId="63AC77EC" w14:textId="77777777" w:rsidR="000246D7" w:rsidRDefault="00FE769D">
            <w:pPr>
              <w:widowControl w:val="0"/>
              <w:spacing w:before="120" w:after="120" w:line="276" w:lineRule="auto"/>
              <w:jc w:val="center"/>
              <w:rPr>
                <w:rFonts w:ascii="Calibri" w:eastAsia="Calibri" w:hAnsi="Calibri" w:cs="Calibri"/>
              </w:rPr>
            </w:pPr>
            <w:r>
              <w:rPr>
                <w:rFonts w:ascii="Calibri" w:eastAsia="Calibri" w:hAnsi="Calibri" w:cs="Calibri"/>
              </w:rPr>
              <w:t>Luogo e data</w:t>
            </w:r>
          </w:p>
        </w:tc>
        <w:tc>
          <w:tcPr>
            <w:tcW w:w="4814" w:type="dxa"/>
          </w:tcPr>
          <w:p w14:paraId="63AC77ED" w14:textId="77777777" w:rsidR="000246D7" w:rsidRDefault="00FE769D">
            <w:pPr>
              <w:widowControl w:val="0"/>
              <w:spacing w:before="120" w:after="120" w:line="276" w:lineRule="auto"/>
              <w:jc w:val="center"/>
              <w:rPr>
                <w:rFonts w:ascii="Calibri" w:eastAsia="Calibri" w:hAnsi="Calibri" w:cs="Calibri"/>
              </w:rPr>
            </w:pPr>
            <w:r>
              <w:rPr>
                <w:rFonts w:ascii="Calibri" w:eastAsia="Calibri" w:hAnsi="Calibri" w:cs="Calibri"/>
              </w:rPr>
              <w:t>Firma del Partecipante</w:t>
            </w:r>
          </w:p>
        </w:tc>
      </w:tr>
      <w:tr w:rsidR="000246D7" w14:paraId="63AC77F1" w14:textId="77777777">
        <w:tc>
          <w:tcPr>
            <w:tcW w:w="4814" w:type="dxa"/>
          </w:tcPr>
          <w:p w14:paraId="63AC77EF" w14:textId="77777777" w:rsidR="000246D7" w:rsidRDefault="00FE769D">
            <w:pPr>
              <w:widowControl w:val="0"/>
              <w:spacing w:before="120" w:after="120" w:line="276" w:lineRule="auto"/>
              <w:jc w:val="center"/>
              <w:rPr>
                <w:rFonts w:ascii="Calibri" w:eastAsia="Calibri" w:hAnsi="Calibri" w:cs="Calibri"/>
              </w:rPr>
            </w:pPr>
            <w:r>
              <w:rPr>
                <w:rFonts w:ascii="Calibri" w:eastAsia="Calibri" w:hAnsi="Calibri" w:cs="Calibri"/>
              </w:rPr>
              <w:t>_______________, ______________</w:t>
            </w:r>
          </w:p>
        </w:tc>
        <w:tc>
          <w:tcPr>
            <w:tcW w:w="4814" w:type="dxa"/>
          </w:tcPr>
          <w:p w14:paraId="63AC77F0" w14:textId="77777777" w:rsidR="000246D7" w:rsidRDefault="00FE769D">
            <w:pPr>
              <w:widowControl w:val="0"/>
              <w:spacing w:before="120" w:after="120" w:line="276" w:lineRule="auto"/>
              <w:jc w:val="center"/>
              <w:rPr>
                <w:rFonts w:ascii="Calibri" w:eastAsia="Calibri" w:hAnsi="Calibri" w:cs="Calibri"/>
              </w:rPr>
            </w:pPr>
            <w:r>
              <w:rPr>
                <w:rFonts w:ascii="Calibri" w:eastAsia="Calibri" w:hAnsi="Calibri" w:cs="Calibri"/>
              </w:rPr>
              <w:t>____________________________</w:t>
            </w:r>
          </w:p>
        </w:tc>
      </w:tr>
    </w:tbl>
    <w:p w14:paraId="63AC77F2" w14:textId="77777777" w:rsidR="000246D7" w:rsidRDefault="000246D7">
      <w:pPr>
        <w:spacing w:after="160"/>
      </w:pPr>
    </w:p>
    <w:p w14:paraId="63AC77F3" w14:textId="77777777" w:rsidR="000246D7" w:rsidRDefault="000246D7">
      <w:pPr>
        <w:spacing w:after="160"/>
        <w:jc w:val="center"/>
        <w:rPr>
          <w:b/>
        </w:rPr>
      </w:pPr>
    </w:p>
    <w:p w14:paraId="63AC77F4" w14:textId="77777777" w:rsidR="000246D7" w:rsidRDefault="000246D7">
      <w:pPr>
        <w:spacing w:before="120" w:after="120" w:line="276" w:lineRule="auto"/>
        <w:ind w:left="2124" w:firstLine="707"/>
        <w:jc w:val="right"/>
        <w:rPr>
          <w:i/>
        </w:rPr>
      </w:pPr>
    </w:p>
    <w:sectPr w:rsidR="000246D7" w:rsidSect="00736416">
      <w:headerReference w:type="default" r:id="rId14"/>
      <w:footerReference w:type="default" r:id="rId15"/>
      <w:pgSz w:w="11906" w:h="16838"/>
      <w:pgMar w:top="209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98390" w14:textId="77777777" w:rsidR="00BB4D32" w:rsidRDefault="00BB4D32">
      <w:pPr>
        <w:spacing w:after="0" w:line="240" w:lineRule="auto"/>
      </w:pPr>
      <w:r>
        <w:separator/>
      </w:r>
    </w:p>
  </w:endnote>
  <w:endnote w:type="continuationSeparator" w:id="0">
    <w:p w14:paraId="4E19C360" w14:textId="77777777" w:rsidR="00BB4D32" w:rsidRDefault="00BB4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C77FE" w14:textId="5246C723" w:rsidR="000246D7" w:rsidRDefault="00FE769D">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17680">
      <w:rPr>
        <w:noProof/>
        <w:color w:val="000000"/>
      </w:rPr>
      <w:t>1</w:t>
    </w:r>
    <w:r>
      <w:rPr>
        <w:color w:val="000000"/>
      </w:rPr>
      <w:fldChar w:fldCharType="end"/>
    </w:r>
    <w:r>
      <w:rPr>
        <w:noProof/>
      </w:rPr>
      <w:drawing>
        <wp:anchor distT="0" distB="0" distL="0" distR="0" simplePos="0" relativeHeight="251658240" behindDoc="1" locked="0" layoutInCell="1" hidden="0" allowOverlap="1" wp14:anchorId="63AC7802" wp14:editId="63AC7803">
          <wp:simplePos x="0" y="0"/>
          <wp:positionH relativeFrom="column">
            <wp:posOffset>-527049</wp:posOffset>
          </wp:positionH>
          <wp:positionV relativeFrom="paragraph">
            <wp:posOffset>214630</wp:posOffset>
          </wp:positionV>
          <wp:extent cx="7200265" cy="407670"/>
          <wp:effectExtent l="0" t="0" r="0" b="0"/>
          <wp:wrapNone/>
          <wp:docPr id="10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b="35039"/>
                  <a:stretch>
                    <a:fillRect/>
                  </a:stretch>
                </pic:blipFill>
                <pic:spPr>
                  <a:xfrm>
                    <a:off x="0" y="0"/>
                    <a:ext cx="7200265" cy="407670"/>
                  </a:xfrm>
                  <a:prstGeom prst="rect">
                    <a:avLst/>
                  </a:prstGeom>
                  <a:ln/>
                </pic:spPr>
              </pic:pic>
            </a:graphicData>
          </a:graphic>
        </wp:anchor>
      </w:drawing>
    </w:r>
  </w:p>
  <w:p w14:paraId="63AC77FF" w14:textId="77777777" w:rsidR="000246D7" w:rsidRDefault="000246D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8C336" w14:textId="77777777" w:rsidR="00BB4D32" w:rsidRDefault="00BB4D32">
      <w:pPr>
        <w:spacing w:after="0" w:line="240" w:lineRule="auto"/>
      </w:pPr>
      <w:r>
        <w:separator/>
      </w:r>
    </w:p>
  </w:footnote>
  <w:footnote w:type="continuationSeparator" w:id="0">
    <w:p w14:paraId="24AF074B" w14:textId="77777777" w:rsidR="00BB4D32" w:rsidRDefault="00BB4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C77FB" w14:textId="1DF6EDF8" w:rsidR="000246D7" w:rsidRDefault="00717680">
    <w:pPr>
      <w:pBdr>
        <w:top w:val="nil"/>
        <w:left w:val="nil"/>
        <w:bottom w:val="nil"/>
        <w:right w:val="nil"/>
        <w:between w:val="nil"/>
      </w:pBdr>
      <w:tabs>
        <w:tab w:val="center" w:pos="4819"/>
        <w:tab w:val="right" w:pos="9638"/>
      </w:tabs>
      <w:spacing w:after="0" w:line="240" w:lineRule="auto"/>
      <w:jc w:val="center"/>
      <w:rPr>
        <w:i/>
        <w:color w:val="000000"/>
      </w:rPr>
    </w:pPr>
    <w:r>
      <w:rPr>
        <w:rFonts w:ascii="Times New Roman" w:eastAsia="Times New Roman" w:hAnsi="Times New Roman" w:cs="Times New Roman"/>
        <w:noProof/>
        <w:color w:val="000000"/>
        <w:sz w:val="20"/>
        <w:szCs w:val="20"/>
      </w:rPr>
      <w:drawing>
        <wp:anchor distT="0" distB="0" distL="114300" distR="114300" simplePos="0" relativeHeight="251659264" behindDoc="1" locked="0" layoutInCell="1" allowOverlap="1" wp14:anchorId="63AC7800" wp14:editId="1F5B2A43">
          <wp:simplePos x="0" y="0"/>
          <wp:positionH relativeFrom="margin">
            <wp:align>right</wp:align>
          </wp:positionH>
          <wp:positionV relativeFrom="paragraph">
            <wp:posOffset>-400050</wp:posOffset>
          </wp:positionV>
          <wp:extent cx="6119820" cy="1219200"/>
          <wp:effectExtent l="0" t="0" r="0" b="0"/>
          <wp:wrapNone/>
          <wp:docPr id="10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19820" cy="1219200"/>
                  </a:xfrm>
                  <a:prstGeom prst="rect">
                    <a:avLst/>
                  </a:prstGeom>
                  <a:ln/>
                </pic:spPr>
              </pic:pic>
            </a:graphicData>
          </a:graphic>
        </wp:anchor>
      </w:drawing>
    </w:r>
  </w:p>
  <w:p w14:paraId="63AC77FC" w14:textId="1775D19B" w:rsidR="000246D7" w:rsidRDefault="000246D7">
    <w:pPr>
      <w:pBdr>
        <w:top w:val="nil"/>
        <w:left w:val="nil"/>
        <w:bottom w:val="nil"/>
        <w:right w:val="nil"/>
        <w:between w:val="nil"/>
      </w:pBdr>
      <w:tabs>
        <w:tab w:val="center" w:pos="4819"/>
        <w:tab w:val="right" w:pos="9638"/>
      </w:tabs>
      <w:spacing w:after="0" w:line="240" w:lineRule="auto"/>
      <w:jc w:val="center"/>
      <w:rPr>
        <w:i/>
        <w:color w:val="000000"/>
      </w:rPr>
    </w:pPr>
  </w:p>
  <w:p w14:paraId="63AC77FD" w14:textId="77777777" w:rsidR="000246D7" w:rsidRDefault="000246D7">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5675B"/>
    <w:multiLevelType w:val="multilevel"/>
    <w:tmpl w:val="C330A9C6"/>
    <w:lvl w:ilvl="0">
      <w:start w:val="1"/>
      <w:numFmt w:val="bullet"/>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D0530D7"/>
    <w:multiLevelType w:val="multilevel"/>
    <w:tmpl w:val="40E2A894"/>
    <w:lvl w:ilvl="0">
      <w:start w:val="3"/>
      <w:numFmt w:val="decimal"/>
      <w:pStyle w:val="Comma"/>
      <w:lvlText w:val="%1."/>
      <w:lvlJc w:val="left"/>
      <w:pPr>
        <w:ind w:left="284" w:hanging="284"/>
      </w:pPr>
      <w:rPr>
        <w:rFonts w:asciiTheme="minorHAnsi" w:hAnsiTheme="minorHAnsi" w:cstheme="minorHAnsi"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 w15:restartNumberingAfterBreak="0">
    <w:nsid w:val="4839021E"/>
    <w:multiLevelType w:val="multilevel"/>
    <w:tmpl w:val="B2529DE4"/>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3"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4" w15:restartNumberingAfterBreak="0">
    <w:nsid w:val="6A785D04"/>
    <w:multiLevelType w:val="multilevel"/>
    <w:tmpl w:val="50B8F2EC"/>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378818384">
    <w:abstractNumId w:val="4"/>
  </w:num>
  <w:num w:numId="2" w16cid:durableId="1285236381">
    <w:abstractNumId w:val="0"/>
  </w:num>
  <w:num w:numId="3" w16cid:durableId="1523978114">
    <w:abstractNumId w:val="2"/>
  </w:num>
  <w:num w:numId="4" w16cid:durableId="1116483736">
    <w:abstractNumId w:val="1"/>
  </w:num>
  <w:num w:numId="5" w16cid:durableId="1754012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6D7"/>
    <w:rsid w:val="000246D7"/>
    <w:rsid w:val="00065260"/>
    <w:rsid w:val="000C0F42"/>
    <w:rsid w:val="000E6BF8"/>
    <w:rsid w:val="00100732"/>
    <w:rsid w:val="00175E61"/>
    <w:rsid w:val="002C0184"/>
    <w:rsid w:val="00322704"/>
    <w:rsid w:val="00331568"/>
    <w:rsid w:val="003E527F"/>
    <w:rsid w:val="004177CA"/>
    <w:rsid w:val="005A5821"/>
    <w:rsid w:val="005C2234"/>
    <w:rsid w:val="005E534D"/>
    <w:rsid w:val="006455EF"/>
    <w:rsid w:val="00663BFC"/>
    <w:rsid w:val="007048C1"/>
    <w:rsid w:val="00717680"/>
    <w:rsid w:val="00736416"/>
    <w:rsid w:val="007532E2"/>
    <w:rsid w:val="00852717"/>
    <w:rsid w:val="008801E9"/>
    <w:rsid w:val="00944E1D"/>
    <w:rsid w:val="00A14C1C"/>
    <w:rsid w:val="00A929B7"/>
    <w:rsid w:val="00BB4D32"/>
    <w:rsid w:val="00BC7935"/>
    <w:rsid w:val="00BD6CDE"/>
    <w:rsid w:val="00C82F00"/>
    <w:rsid w:val="00D43522"/>
    <w:rsid w:val="00D83645"/>
    <w:rsid w:val="00DB3B1C"/>
    <w:rsid w:val="00DB6F2C"/>
    <w:rsid w:val="00DD2013"/>
    <w:rsid w:val="00E030A5"/>
    <w:rsid w:val="00E35EB2"/>
    <w:rsid w:val="00E54480"/>
    <w:rsid w:val="00F36313"/>
    <w:rsid w:val="00FE76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77B8"/>
  <w15:docId w15:val="{DA340720-B55F-4A9E-A967-497F92F8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441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basedOn w:val="Carpredefinitoparagrafo"/>
    <w:uiPriority w:val="99"/>
    <w:unhideWhenUsed/>
    <w:rsid w:val="00D35604"/>
    <w:rPr>
      <w:color w:val="0563C1" w:themeColor="hyperlink"/>
      <w:u w:val="single"/>
    </w:rPr>
  </w:style>
  <w:style w:type="character" w:styleId="Menzionenonrisolta">
    <w:name w:val="Unresolved Mention"/>
    <w:basedOn w:val="Carpredefinitoparagrafo"/>
    <w:uiPriority w:val="99"/>
    <w:semiHidden/>
    <w:unhideWhenUsed/>
    <w:rsid w:val="00D35604"/>
    <w:rPr>
      <w:color w:val="605E5C"/>
      <w:shd w:val="clear" w:color="auto" w:fill="E1DFDD"/>
    </w:rPr>
  </w:style>
  <w:style w:type="table" w:customStyle="1" w:styleId="Grigliatabella1">
    <w:name w:val="Griglia tabella1"/>
    <w:basedOn w:val="Tabellanormale"/>
    <w:next w:val="Grigliatabella"/>
    <w:rsid w:val="00281A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customStyle="1" w:styleId="Comma">
    <w:name w:val="Comma"/>
    <w:basedOn w:val="Paragrafoelenco"/>
    <w:link w:val="CommaCarattere"/>
    <w:qFormat/>
    <w:rsid w:val="008801E9"/>
    <w:pPr>
      <w:numPr>
        <w:numId w:val="4"/>
      </w:numPr>
      <w:spacing w:after="240" w:line="240" w:lineRule="auto"/>
      <w:jc w:val="both"/>
    </w:pPr>
    <w:rPr>
      <w:rFonts w:asciiTheme="minorHAnsi" w:eastAsiaTheme="minorHAnsi" w:hAnsiTheme="minorHAnsi" w:cstheme="minorBidi"/>
      <w:lang w:eastAsia="en-US"/>
    </w:rPr>
  </w:style>
  <w:style w:type="character" w:customStyle="1" w:styleId="CommaCarattere">
    <w:name w:val="Comma Carattere"/>
    <w:basedOn w:val="ParagrafoelencoCarattere"/>
    <w:link w:val="Comma"/>
    <w:rsid w:val="008801E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iopestalozzi.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ic86200l@pec.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ic86200l@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UIHF77g16WOlz64eburA5nlwrg==">CgMxLjAyCGguZ2pkZ3hzMgloLjMwajB6bGw4AHIhMVNra2MtcFB0QzF0Z01lQWFmWm1QX3FoOFZ6eHIzOXU0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935</Words>
  <Characters>5330</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Montesarchio Simona</dc:creator>
  <cp:lastModifiedBy>Cristina Fanara</cp:lastModifiedBy>
  <cp:revision>6</cp:revision>
  <dcterms:created xsi:type="dcterms:W3CDTF">2024-05-28T14:24:00Z</dcterms:created>
  <dcterms:modified xsi:type="dcterms:W3CDTF">2024-05-28T14:32:00Z</dcterms:modified>
</cp:coreProperties>
</file>